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903" w:rsidRDefault="003452A8" w:rsidP="003452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3452A8" w:rsidRDefault="003452A8" w:rsidP="003452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КАМЫШЕВСКОГО СЕЛЬСОВЕТА</w:t>
      </w:r>
    </w:p>
    <w:p w:rsidR="003452A8" w:rsidRDefault="003452A8" w:rsidP="003452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 РАЙОНА НОВОСИБРСКОЙ ОБЛАСТИ</w:t>
      </w:r>
    </w:p>
    <w:p w:rsidR="003452A8" w:rsidRDefault="003452A8" w:rsidP="003452A8">
      <w:pPr>
        <w:jc w:val="center"/>
        <w:rPr>
          <w:b/>
          <w:sz w:val="28"/>
          <w:szCs w:val="28"/>
        </w:rPr>
      </w:pPr>
    </w:p>
    <w:p w:rsidR="003452A8" w:rsidRDefault="003452A8" w:rsidP="003452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452A8" w:rsidRDefault="003452A8" w:rsidP="003452A8">
      <w:pPr>
        <w:jc w:val="center"/>
        <w:rPr>
          <w:sz w:val="28"/>
          <w:szCs w:val="28"/>
        </w:rPr>
      </w:pPr>
    </w:p>
    <w:p w:rsidR="003452A8" w:rsidRDefault="003452A8" w:rsidP="003452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28.07.2022       </w:t>
      </w:r>
      <w:r w:rsidR="00CA790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</w:t>
      </w:r>
      <w:r w:rsidR="00CA7903">
        <w:rPr>
          <w:sz w:val="28"/>
          <w:szCs w:val="28"/>
        </w:rPr>
        <w:t xml:space="preserve">    </w:t>
      </w:r>
      <w:proofErr w:type="spellStart"/>
      <w:r w:rsidR="00CA7903">
        <w:rPr>
          <w:sz w:val="28"/>
          <w:szCs w:val="28"/>
        </w:rPr>
        <w:t>с.Камышево</w:t>
      </w:r>
      <w:proofErr w:type="spellEnd"/>
      <w:r>
        <w:rPr>
          <w:sz w:val="28"/>
          <w:szCs w:val="28"/>
        </w:rPr>
        <w:t xml:space="preserve">  </w:t>
      </w:r>
      <w:r w:rsidR="00CA790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№ 51</w:t>
      </w:r>
      <w:r>
        <w:rPr>
          <w:sz w:val="28"/>
          <w:szCs w:val="28"/>
        </w:rPr>
        <w:br/>
      </w:r>
    </w:p>
    <w:p w:rsidR="003452A8" w:rsidRDefault="003452A8" w:rsidP="003452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 комиссии по осуществлению закупок для муниципальных нужд Камышевского сельсовета 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3452A8" w:rsidRDefault="003452A8" w:rsidP="003452A8">
      <w:pPr>
        <w:jc w:val="center"/>
        <w:rPr>
          <w:sz w:val="28"/>
          <w:szCs w:val="28"/>
        </w:rPr>
      </w:pPr>
    </w:p>
    <w:p w:rsidR="003452A8" w:rsidRDefault="003452A8" w:rsidP="003452A8">
      <w:pPr>
        <w:jc w:val="center"/>
        <w:rPr>
          <w:sz w:val="28"/>
          <w:szCs w:val="28"/>
        </w:rPr>
      </w:pPr>
    </w:p>
    <w:p w:rsidR="003452A8" w:rsidRDefault="003452A8" w:rsidP="003452A8">
      <w:pPr>
        <w:keepNext/>
        <w:keepLines/>
        <w:tabs>
          <w:tab w:val="left" w:pos="284"/>
          <w:tab w:val="left" w:pos="709"/>
          <w:tab w:val="left" w:pos="94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администрация 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3452A8" w:rsidRDefault="003452A8" w:rsidP="003452A8">
      <w:pPr>
        <w:keepNext/>
        <w:keepLines/>
        <w:tabs>
          <w:tab w:val="left" w:pos="9356"/>
          <w:tab w:val="left" w:pos="949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452A8" w:rsidRDefault="003452A8" w:rsidP="003452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</w:t>
      </w:r>
      <w:r>
        <w:rPr>
          <w:rFonts w:cs="Calibri"/>
          <w:bCs/>
          <w:sz w:val="28"/>
          <w:szCs w:val="28"/>
        </w:rPr>
        <w:t>комиссию по осуществлению закупок для муниципальных нужд Камышевского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области, утвердив ее состав согласно Приложению №1 к настоящему постановлению.</w:t>
      </w:r>
    </w:p>
    <w:p w:rsidR="003452A8" w:rsidRDefault="003452A8" w:rsidP="003452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 Положение о комиссии по осуществлению закупок для муниципальных нужд 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(приложение №2).</w:t>
      </w:r>
    </w:p>
    <w:p w:rsidR="003452A8" w:rsidRDefault="003452A8" w:rsidP="003452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A7903" w:rsidRPr="00CA7903">
        <w:rPr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Камышевского сельсовета </w:t>
      </w:r>
      <w:proofErr w:type="spellStart"/>
      <w:r w:rsidR="00CA7903" w:rsidRPr="00CA7903">
        <w:rPr>
          <w:sz w:val="28"/>
          <w:szCs w:val="28"/>
        </w:rPr>
        <w:t>Усть-Таркского</w:t>
      </w:r>
      <w:proofErr w:type="spellEnd"/>
      <w:r w:rsidR="00CA7903" w:rsidRPr="00CA7903">
        <w:rPr>
          <w:sz w:val="28"/>
          <w:szCs w:val="28"/>
        </w:rPr>
        <w:t xml:space="preserve"> района Новосибирской области» и разместить на официальном сайте администрации Камышевского сельсовета </w:t>
      </w:r>
      <w:proofErr w:type="spellStart"/>
      <w:r w:rsidR="00CA7903" w:rsidRPr="00CA7903">
        <w:rPr>
          <w:sz w:val="28"/>
          <w:szCs w:val="28"/>
        </w:rPr>
        <w:t>Усть-Таркского</w:t>
      </w:r>
      <w:proofErr w:type="spellEnd"/>
      <w:r w:rsidR="00CA7903" w:rsidRPr="00CA7903">
        <w:rPr>
          <w:sz w:val="28"/>
          <w:szCs w:val="28"/>
        </w:rPr>
        <w:t xml:space="preserve"> района Новосибирской области.</w:t>
      </w:r>
    </w:p>
    <w:p w:rsidR="003452A8" w:rsidRDefault="003452A8" w:rsidP="003452A8">
      <w:pPr>
        <w:jc w:val="both"/>
        <w:rPr>
          <w:sz w:val="28"/>
          <w:szCs w:val="28"/>
        </w:rPr>
      </w:pPr>
    </w:p>
    <w:p w:rsidR="003452A8" w:rsidRDefault="003452A8" w:rsidP="003452A8">
      <w:pPr>
        <w:jc w:val="both"/>
        <w:rPr>
          <w:sz w:val="28"/>
          <w:szCs w:val="28"/>
        </w:rPr>
      </w:pPr>
    </w:p>
    <w:p w:rsidR="003452A8" w:rsidRDefault="003452A8" w:rsidP="003452A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Камышевского сельсовета</w:t>
      </w:r>
    </w:p>
    <w:p w:rsidR="003452A8" w:rsidRDefault="003452A8" w:rsidP="003452A8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 района</w:t>
      </w:r>
    </w:p>
    <w:p w:rsidR="003452A8" w:rsidRDefault="003452A8" w:rsidP="003452A8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Л.П.</w:t>
      </w:r>
      <w:r w:rsidR="00CA7903">
        <w:rPr>
          <w:sz w:val="28"/>
          <w:szCs w:val="28"/>
        </w:rPr>
        <w:t xml:space="preserve"> </w:t>
      </w:r>
      <w:r>
        <w:rPr>
          <w:sz w:val="28"/>
          <w:szCs w:val="28"/>
        </w:rPr>
        <w:t>Васильева</w:t>
      </w:r>
    </w:p>
    <w:p w:rsidR="00CA7903" w:rsidRDefault="00CA7903" w:rsidP="003452A8">
      <w:pPr>
        <w:jc w:val="both"/>
        <w:rPr>
          <w:sz w:val="28"/>
          <w:szCs w:val="28"/>
        </w:rPr>
      </w:pPr>
    </w:p>
    <w:p w:rsidR="008D4A64" w:rsidRDefault="008D4A64" w:rsidP="003452A8">
      <w:pPr>
        <w:jc w:val="both"/>
        <w:rPr>
          <w:sz w:val="28"/>
          <w:szCs w:val="28"/>
        </w:rPr>
      </w:pPr>
    </w:p>
    <w:p w:rsidR="00CA7903" w:rsidRDefault="00CA7903" w:rsidP="003452A8">
      <w:pPr>
        <w:jc w:val="both"/>
        <w:rPr>
          <w:sz w:val="28"/>
          <w:szCs w:val="28"/>
        </w:rPr>
      </w:pPr>
    </w:p>
    <w:p w:rsidR="00CA7903" w:rsidRDefault="00CA7903" w:rsidP="003452A8">
      <w:pPr>
        <w:jc w:val="both"/>
      </w:pPr>
      <w:r>
        <w:t>Петрова О.А.</w:t>
      </w:r>
    </w:p>
    <w:p w:rsidR="00CA7903" w:rsidRDefault="00CA7903" w:rsidP="003452A8">
      <w:pPr>
        <w:jc w:val="both"/>
      </w:pPr>
      <w:r>
        <w:t>24-316</w:t>
      </w:r>
    </w:p>
    <w:p w:rsidR="008D4A64" w:rsidRDefault="008D4A64" w:rsidP="003452A8">
      <w:pPr>
        <w:jc w:val="both"/>
      </w:pPr>
    </w:p>
    <w:p w:rsidR="008D4A64" w:rsidRDefault="008D4A64" w:rsidP="003452A8">
      <w:pPr>
        <w:jc w:val="both"/>
      </w:pPr>
    </w:p>
    <w:p w:rsidR="008D4A64" w:rsidRDefault="008D4A64" w:rsidP="003452A8">
      <w:pPr>
        <w:jc w:val="both"/>
      </w:pPr>
    </w:p>
    <w:p w:rsidR="008D4A64" w:rsidRDefault="008D4A64" w:rsidP="008D4A64">
      <w:pPr>
        <w:jc w:val="both"/>
      </w:pPr>
      <w:r>
        <w:t xml:space="preserve">Экспертиза на </w:t>
      </w:r>
      <w:proofErr w:type="spellStart"/>
      <w:r>
        <w:t>коррупциогенность</w:t>
      </w:r>
      <w:proofErr w:type="spellEnd"/>
      <w:r>
        <w:t xml:space="preserve"> документа проведена</w:t>
      </w:r>
    </w:p>
    <w:p w:rsidR="008D4A64" w:rsidRPr="00CA7903" w:rsidRDefault="008D4A64" w:rsidP="008D4A64">
      <w:pPr>
        <w:jc w:val="both"/>
      </w:pPr>
      <w:r>
        <w:t>_____________</w:t>
      </w:r>
      <w:proofErr w:type="spellStart"/>
      <w:r>
        <w:t>О.А.Петрова</w:t>
      </w:r>
      <w:proofErr w:type="spellEnd"/>
      <w:r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>
        <w:t>коррупциогенность</w:t>
      </w:r>
      <w:proofErr w:type="spellEnd"/>
      <w:r>
        <w:t>).</w:t>
      </w:r>
    </w:p>
    <w:p w:rsidR="003452A8" w:rsidRDefault="003452A8" w:rsidP="003452A8">
      <w:pPr>
        <w:jc w:val="both"/>
        <w:rPr>
          <w:sz w:val="28"/>
          <w:szCs w:val="28"/>
        </w:rPr>
      </w:pPr>
    </w:p>
    <w:p w:rsidR="003452A8" w:rsidRPr="00CA7903" w:rsidRDefault="003452A8" w:rsidP="00CA7903">
      <w:pPr>
        <w:jc w:val="right"/>
      </w:pPr>
      <w:bookmarkStart w:id="0" w:name="_GoBack"/>
      <w:bookmarkEnd w:id="0"/>
      <w:r w:rsidRPr="00CA7903">
        <w:lastRenderedPageBreak/>
        <w:t>Приложение №1</w:t>
      </w:r>
    </w:p>
    <w:p w:rsidR="00CA7903" w:rsidRPr="00CA7903" w:rsidRDefault="003452A8" w:rsidP="00CA7903">
      <w:pPr>
        <w:jc w:val="right"/>
      </w:pPr>
      <w:r w:rsidRPr="00CA7903">
        <w:t xml:space="preserve"> К постановлению администрации </w:t>
      </w:r>
    </w:p>
    <w:p w:rsidR="00CA7903" w:rsidRPr="00CA7903" w:rsidRDefault="003452A8" w:rsidP="00CA7903">
      <w:pPr>
        <w:jc w:val="right"/>
      </w:pPr>
      <w:r w:rsidRPr="00CA7903">
        <w:t xml:space="preserve">Камышевского сельсовета </w:t>
      </w:r>
      <w:proofErr w:type="spellStart"/>
      <w:r w:rsidRPr="00CA7903">
        <w:t>Усть-Таркского</w:t>
      </w:r>
      <w:proofErr w:type="spellEnd"/>
      <w:r w:rsidRPr="00CA7903">
        <w:t xml:space="preserve"> </w:t>
      </w:r>
    </w:p>
    <w:p w:rsidR="003452A8" w:rsidRPr="00CA7903" w:rsidRDefault="003452A8" w:rsidP="00CA7903">
      <w:pPr>
        <w:jc w:val="right"/>
      </w:pPr>
      <w:r w:rsidRPr="00CA7903">
        <w:t>района Новосибирской области</w:t>
      </w:r>
    </w:p>
    <w:p w:rsidR="00CA7903" w:rsidRDefault="00CA7903" w:rsidP="00CA7903">
      <w:pPr>
        <w:jc w:val="right"/>
      </w:pPr>
      <w:r w:rsidRPr="00CA7903">
        <w:t xml:space="preserve">                         </w:t>
      </w:r>
      <w:r w:rsidR="003452A8" w:rsidRPr="00CA7903">
        <w:t xml:space="preserve">от 28.07.2022   №51  </w:t>
      </w:r>
    </w:p>
    <w:p w:rsidR="00CA7903" w:rsidRDefault="00CA7903" w:rsidP="00CA7903">
      <w:pPr>
        <w:jc w:val="right"/>
      </w:pPr>
    </w:p>
    <w:p w:rsidR="00CA7903" w:rsidRDefault="00CA7903" w:rsidP="00CA7903">
      <w:pPr>
        <w:jc w:val="right"/>
      </w:pPr>
    </w:p>
    <w:p w:rsidR="003452A8" w:rsidRPr="00CA7903" w:rsidRDefault="003452A8" w:rsidP="00CA7903">
      <w:pPr>
        <w:jc w:val="right"/>
      </w:pPr>
      <w:r w:rsidRPr="00CA7903">
        <w:t xml:space="preserve">               </w:t>
      </w:r>
    </w:p>
    <w:p w:rsidR="003452A8" w:rsidRDefault="003452A8" w:rsidP="003452A8">
      <w:pPr>
        <w:jc w:val="right"/>
        <w:rPr>
          <w:sz w:val="28"/>
          <w:szCs w:val="20"/>
        </w:rPr>
      </w:pP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  <w:r>
        <w:rPr>
          <w:sz w:val="28"/>
        </w:rPr>
        <w:t>Состав комиссии</w:t>
      </w: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  <w:r>
        <w:rPr>
          <w:sz w:val="28"/>
        </w:rPr>
        <w:t>по осуществлению закупок для муниципальных нужд Камышевского сельсовета</w:t>
      </w: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</w:p>
    <w:p w:rsidR="003452A8" w:rsidRDefault="003452A8" w:rsidP="003452A8">
      <w:pPr>
        <w:tabs>
          <w:tab w:val="left" w:pos="3420"/>
        </w:tabs>
        <w:ind w:left="1843" w:hanging="2269"/>
        <w:rPr>
          <w:sz w:val="28"/>
        </w:rPr>
      </w:pPr>
      <w:r>
        <w:rPr>
          <w:sz w:val="28"/>
        </w:rPr>
        <w:t>Васильева Л.П, председатель комиссии</w:t>
      </w:r>
    </w:p>
    <w:p w:rsidR="003452A8" w:rsidRDefault="003452A8" w:rsidP="003452A8">
      <w:pPr>
        <w:tabs>
          <w:tab w:val="left" w:pos="3420"/>
        </w:tabs>
        <w:ind w:left="1843" w:hanging="2269"/>
        <w:rPr>
          <w:sz w:val="28"/>
        </w:rPr>
      </w:pPr>
    </w:p>
    <w:p w:rsidR="003452A8" w:rsidRDefault="003452A8" w:rsidP="003452A8">
      <w:pPr>
        <w:tabs>
          <w:tab w:val="left" w:pos="3420"/>
        </w:tabs>
        <w:ind w:left="1843" w:hanging="2269"/>
        <w:rPr>
          <w:sz w:val="28"/>
        </w:rPr>
      </w:pPr>
      <w:r>
        <w:rPr>
          <w:sz w:val="28"/>
        </w:rPr>
        <w:t>Петрова О.А, заместитель председателя комиссии</w:t>
      </w:r>
    </w:p>
    <w:p w:rsidR="003452A8" w:rsidRDefault="003452A8" w:rsidP="003452A8">
      <w:pPr>
        <w:tabs>
          <w:tab w:val="left" w:pos="3420"/>
        </w:tabs>
        <w:ind w:left="1843" w:hanging="2269"/>
        <w:rPr>
          <w:sz w:val="28"/>
        </w:rPr>
      </w:pPr>
    </w:p>
    <w:p w:rsidR="003452A8" w:rsidRDefault="003452A8" w:rsidP="003452A8">
      <w:pPr>
        <w:tabs>
          <w:tab w:val="left" w:pos="3420"/>
        </w:tabs>
        <w:ind w:left="1843" w:hanging="2269"/>
        <w:rPr>
          <w:sz w:val="28"/>
        </w:rPr>
      </w:pPr>
      <w:r>
        <w:rPr>
          <w:sz w:val="28"/>
        </w:rPr>
        <w:t>Ларина А.Ю, секретарь комиссии</w:t>
      </w:r>
    </w:p>
    <w:p w:rsidR="003452A8" w:rsidRDefault="003452A8" w:rsidP="003452A8">
      <w:pPr>
        <w:tabs>
          <w:tab w:val="left" w:pos="3420"/>
        </w:tabs>
        <w:ind w:left="1843" w:hanging="2269"/>
        <w:rPr>
          <w:sz w:val="28"/>
        </w:rPr>
      </w:pPr>
    </w:p>
    <w:p w:rsidR="003452A8" w:rsidRDefault="003452A8" w:rsidP="003452A8">
      <w:pPr>
        <w:tabs>
          <w:tab w:val="left" w:pos="3420"/>
        </w:tabs>
        <w:ind w:left="1843" w:hanging="2269"/>
        <w:rPr>
          <w:sz w:val="28"/>
        </w:rPr>
      </w:pPr>
      <w:r>
        <w:rPr>
          <w:sz w:val="28"/>
        </w:rPr>
        <w:t>Члены комиссии:</w:t>
      </w:r>
    </w:p>
    <w:p w:rsidR="003452A8" w:rsidRDefault="00B17F55" w:rsidP="003452A8">
      <w:pPr>
        <w:tabs>
          <w:tab w:val="left" w:pos="3420"/>
        </w:tabs>
        <w:ind w:left="1843" w:hanging="2269"/>
        <w:rPr>
          <w:sz w:val="28"/>
        </w:rPr>
      </w:pPr>
      <w:r>
        <w:rPr>
          <w:sz w:val="28"/>
        </w:rPr>
        <w:t xml:space="preserve">Шишкова С.И.,  Ларин Н.Н., </w:t>
      </w:r>
      <w:proofErr w:type="spellStart"/>
      <w:r>
        <w:rPr>
          <w:sz w:val="28"/>
        </w:rPr>
        <w:t>Ключникова</w:t>
      </w:r>
      <w:proofErr w:type="spellEnd"/>
      <w:r>
        <w:rPr>
          <w:sz w:val="28"/>
        </w:rPr>
        <w:t xml:space="preserve"> О.В.</w:t>
      </w:r>
    </w:p>
    <w:p w:rsidR="003452A8" w:rsidRDefault="003452A8" w:rsidP="003452A8">
      <w:pPr>
        <w:tabs>
          <w:tab w:val="left" w:pos="3420"/>
        </w:tabs>
        <w:ind w:left="1843" w:hanging="2269"/>
        <w:rPr>
          <w:sz w:val="28"/>
        </w:rPr>
      </w:pPr>
    </w:p>
    <w:p w:rsidR="003452A8" w:rsidRDefault="003452A8" w:rsidP="003452A8">
      <w:pPr>
        <w:jc w:val="right"/>
        <w:rPr>
          <w:sz w:val="28"/>
          <w:szCs w:val="20"/>
        </w:rPr>
      </w:pPr>
    </w:p>
    <w:p w:rsidR="003452A8" w:rsidRDefault="003452A8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CA7903" w:rsidRDefault="00CA7903" w:rsidP="003452A8">
      <w:pPr>
        <w:jc w:val="right"/>
        <w:rPr>
          <w:sz w:val="28"/>
          <w:szCs w:val="20"/>
        </w:rPr>
      </w:pPr>
    </w:p>
    <w:p w:rsidR="003452A8" w:rsidRDefault="003452A8" w:rsidP="003452A8">
      <w:pPr>
        <w:jc w:val="right"/>
        <w:rPr>
          <w:sz w:val="28"/>
          <w:szCs w:val="20"/>
        </w:rPr>
      </w:pPr>
    </w:p>
    <w:p w:rsidR="003452A8" w:rsidRDefault="003452A8" w:rsidP="003452A8">
      <w:pPr>
        <w:jc w:val="right"/>
        <w:rPr>
          <w:sz w:val="28"/>
          <w:szCs w:val="20"/>
        </w:rPr>
      </w:pPr>
    </w:p>
    <w:p w:rsidR="003452A8" w:rsidRPr="00CA7903" w:rsidRDefault="003452A8" w:rsidP="00CA7903">
      <w:pPr>
        <w:jc w:val="right"/>
      </w:pPr>
      <w:r w:rsidRPr="00CA7903">
        <w:lastRenderedPageBreak/>
        <w:t>Приложение №2</w:t>
      </w:r>
    </w:p>
    <w:p w:rsidR="00CA7903" w:rsidRDefault="003452A8" w:rsidP="00CA7903">
      <w:pPr>
        <w:jc w:val="right"/>
      </w:pPr>
      <w:r w:rsidRPr="00CA7903">
        <w:t xml:space="preserve"> К постановлению администрации </w:t>
      </w:r>
    </w:p>
    <w:p w:rsidR="00CA7903" w:rsidRDefault="003452A8" w:rsidP="00CA7903">
      <w:pPr>
        <w:jc w:val="right"/>
      </w:pPr>
      <w:r w:rsidRPr="00CA7903">
        <w:t xml:space="preserve">Камышевского сельсовета </w:t>
      </w:r>
    </w:p>
    <w:p w:rsidR="00CA7903" w:rsidRDefault="003452A8" w:rsidP="00CA7903">
      <w:pPr>
        <w:jc w:val="right"/>
      </w:pPr>
      <w:proofErr w:type="spellStart"/>
      <w:r w:rsidRPr="00CA7903">
        <w:t>Усть-Таркского</w:t>
      </w:r>
      <w:proofErr w:type="spellEnd"/>
      <w:r w:rsidRPr="00CA7903">
        <w:t xml:space="preserve"> района</w:t>
      </w:r>
    </w:p>
    <w:p w:rsidR="003452A8" w:rsidRPr="00CA7903" w:rsidRDefault="003452A8" w:rsidP="00CA7903">
      <w:pPr>
        <w:jc w:val="right"/>
      </w:pPr>
      <w:r w:rsidRPr="00CA7903">
        <w:t xml:space="preserve"> Новосибирской области </w:t>
      </w:r>
    </w:p>
    <w:p w:rsidR="003452A8" w:rsidRPr="00CA7903" w:rsidRDefault="003452A8" w:rsidP="00CA7903">
      <w:pPr>
        <w:jc w:val="right"/>
      </w:pPr>
      <w:r w:rsidRPr="00CA7903">
        <w:t xml:space="preserve">от </w:t>
      </w:r>
      <w:r w:rsidR="00B17F55" w:rsidRPr="00CA7903">
        <w:t>28.07.2022</w:t>
      </w:r>
      <w:r w:rsidRPr="00CA7903">
        <w:t xml:space="preserve">   № </w:t>
      </w:r>
      <w:r w:rsidR="00B17F55" w:rsidRPr="00CA7903">
        <w:t>51</w:t>
      </w:r>
      <w:r w:rsidRPr="00CA7903">
        <w:t xml:space="preserve">               </w:t>
      </w:r>
    </w:p>
    <w:p w:rsidR="003452A8" w:rsidRDefault="003452A8" w:rsidP="003452A8">
      <w:pPr>
        <w:jc w:val="center"/>
        <w:rPr>
          <w:sz w:val="28"/>
        </w:rPr>
      </w:pP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  <w:r>
        <w:rPr>
          <w:sz w:val="28"/>
        </w:rPr>
        <w:t xml:space="preserve">Положение о комиссии по осуществлению закупок для муниципальных нужд </w:t>
      </w:r>
      <w:r w:rsidR="00B17F55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</w:t>
      </w:r>
      <w:r w:rsidR="00B17F55">
        <w:rPr>
          <w:sz w:val="28"/>
          <w:szCs w:val="28"/>
        </w:rPr>
        <w:t xml:space="preserve"> </w:t>
      </w:r>
      <w:proofErr w:type="spellStart"/>
      <w:r w:rsidR="00B17F55">
        <w:rPr>
          <w:sz w:val="28"/>
          <w:szCs w:val="28"/>
        </w:rPr>
        <w:t>Усть-Таркского</w:t>
      </w:r>
      <w:proofErr w:type="spellEnd"/>
      <w:r w:rsidR="00B17F55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Новосибирской области</w:t>
      </w: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  <w:r>
        <w:rPr>
          <w:sz w:val="28"/>
        </w:rPr>
        <w:t>1. Общие положения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 xml:space="preserve">1.1. Настоящее положение определяет цели, задачи, функции, полномочия и порядок деятельности комиссии по осуществлению закупок для заключения контрактов на поставку товаров, выполнение работ, оказание услуг для муниципальных нужд </w:t>
      </w:r>
      <w:r w:rsidR="00B17F55">
        <w:rPr>
          <w:sz w:val="28"/>
        </w:rPr>
        <w:t>Камышевского</w:t>
      </w:r>
      <w:r>
        <w:rPr>
          <w:sz w:val="28"/>
          <w:szCs w:val="28"/>
        </w:rPr>
        <w:t xml:space="preserve"> сельсовета </w:t>
      </w:r>
      <w:proofErr w:type="spellStart"/>
      <w:r w:rsidR="00B17F55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</w:rPr>
        <w:t xml:space="preserve"> (далее – Комиссия).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1.2. Комиссия создается в соответствии с частью 1 статьи 39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 № 44-ФЗ).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  <w:r>
        <w:rPr>
          <w:sz w:val="28"/>
        </w:rPr>
        <w:t>2. Правовое регулирование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Комиссия в процессе своей деятельности руководствуется Конституцией Российской Федерации, Бюджетным кодексом Российской Федерации, Гражданским кодексом Российской Федерации, Законом № 44-ФЗ, Законом от 26.07.2006 № 135-ФЗ «О защите конкуренции» (далее – Закон о защите конкуренции), иными действующими нормативными правовыми актами Российской Федерации,      настоящим положением.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  <w:r>
        <w:rPr>
          <w:sz w:val="28"/>
        </w:rPr>
        <w:t>3. Цели создания и принципы работы Комиссии</w:t>
      </w:r>
    </w:p>
    <w:p w:rsidR="003452A8" w:rsidRDefault="003452A8" w:rsidP="003452A8">
      <w:pPr>
        <w:tabs>
          <w:tab w:val="left" w:pos="3420"/>
        </w:tabs>
        <w:rPr>
          <w:sz w:val="28"/>
        </w:rPr>
      </w:pP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3.1. Комиссия создается в целях проведения: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– конкурсов (открытый конкурс в электронной форме (далее - электронный конкурс);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– аукционов</w:t>
      </w:r>
      <w:r>
        <w:t xml:space="preserve"> </w:t>
      </w:r>
      <w:r>
        <w:rPr>
          <w:sz w:val="28"/>
        </w:rPr>
        <w:t>(открытый аукцион в электронной форме (далее - электронный аукцион);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– запрос котировок в электронной форме.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3.2. В своей деятельности Комиссия руководствуется следующими принципами: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3.2.1. Эффективность и экономичность использования выделенных средств бюджета и внебюджетных источников финансирования.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3.2.2. Публичность, гласность, открытость и прозрачность процедуры определения поставщиков (подрядчиков, исполнителей).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lastRenderedPageBreak/>
        <w:t>3.2.3. Обеспечение добросовестной конкуренции, недопущение дискриминации, введения ограничений или преимуществ для отдельных участников закупки, за исключением случаев, если такие преимущества установлены действующим законодательством РФ.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3.2.4. Устранение возможностей злоупотребления и коррупции при определении поставщиков (подрядчиков, исполнителей).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3.2.5. Недопущение разглашения сведений, ставших известными в ходе проведения процедур определения поставщиков (подрядчиков, исполнителей), в случаях, установленных действующим законодательством.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  <w:r>
        <w:rPr>
          <w:sz w:val="28"/>
        </w:rPr>
        <w:t>4. Функции Комиссии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4.1. При осуществлении процедуры определения поставщика (подрядчика, исполнителя) путем проведения электронного конкурса в обязанности Комиссии входит следующее.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4.1.1. Не позднее двух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 члены Комиссии: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- рассматривают первые части заявок на участие в закупке, направленные оператором электронной площадки, и принимает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- осуществляют оценку первых частей заявок на участие в закупке, в отношении которых принято решение о признании соответствующими извещению об осуществлении закупки, по критериям, предусмотренным пунктами 2 и 3 части 1 статьи 32 Закона № 44-ФЗ (если такие критерии установлены извещением об осуществлении закупки);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- подписывают протокол рассмотрения и оценки первых частей заявок на участие в закупке усиленными электронными подписями. Протокол формирует заказчик с использованием электронной площадки.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4.1.2. Не позднее двух рабочих дней со дня, следующего за днем получения вторых частей заявок на участие в закупке, информации и документов от оператора электронной площадки, но не позднее даты окончания срока рассмотрения и оценки вторых частей заявок на участие в закупке, установленной в извещении об осуществлении закупки члены Комиссии по осуществлению закупок: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- рассматривают вторые части заявок на участие в закупке, а также информацию и документы, направленные оператором электронной площадки, 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 xml:space="preserve">- осуществляют оценку вторых частей заявок на участие в закупке, в отношении которых принято решение о признании соответствующими извещению об осуществлении закупки, по критерию, предусмотренному </w:t>
      </w:r>
      <w:r>
        <w:rPr>
          <w:sz w:val="28"/>
        </w:rPr>
        <w:lastRenderedPageBreak/>
        <w:t>пунктом 4 части 1 статьи 32 Закона № 44-ФЗ (если такой критерий установлен извещением об осуществлении закупки);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- подписывают протокол рассмотрения и оценки вторых частей заявок на участие в закупке усиленными электронными подписями. Протокол формирует заказчик с использованием электронной площадки.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4.1.3. Не позднее одного рабочего дня со дня, следующего за днем получения информации и документов в соответствии с пунктом 1 части 14 настоящей статьи 48 Закона № 44-ФЗ, члены Комиссии по осуществлению закупок: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- осуществляют оценку ценовых предложений по критерию, предусмотренному пунктом 1 части 1 статьи 32 Закона № 44-ФЗ;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- на основании результатов оценки первых и вторых частей заявок на участие в закупке, содержащихся в протоколах, предусмотренных пунктами 4.1.1. и 4.1.2 настоящего положения о Комиссии, а также оценки ценовых предложений по критерию, предусмотренному пунктом 1 части 1 статьи 32 Закона № 44-ФЗ, присваивают каждой заявке на участие в закупке, первая и вторая части которой признаны соответствующими извещению об осуществлении закупки, 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 если в нескольких заявках на участие в закупке содержатся одинаковые условия исполнения контракта,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- подписывают протокол подведения итогов определения поставщика (подрядчика, исполнителя) усиленными электронными подписями. Протокол формирует заказчик с использованием электронной площадки.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4.1.4. При осуществлении процедуры определения поставщика (подрядчика, исполнителя) путем проведения электронного конкурса Комиссия выполняет иные действия в соответствии с положениями Закона № 44-ФЗ.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4.2. При осуществлении процедуры определения поставщика (подрядчика, исполнителя) путем проведения электронного аукциона в обязанности Комиссии входит следующее.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4.2.1.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извещении об осуществлении закупки члены комиссии по осуществлению закупок: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- рассматривают заявки на участие в закупке, информацию и документы, направленные оператором электронной площадки,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1–8 части 12 статьи 48 Закона № 44-ФЗ;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lastRenderedPageBreak/>
        <w:t xml:space="preserve">- на основании информации, содержащейся в протоколе подачи ценовых предложений, а также результатов рассмотрения заявок 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п. 9 ч. 3 ст. 49 Закона № 44-ФЗ, при котором порядковые номера заявкам участников закупки, подавших ценовые предложения после подачи ценового предложения, предусмотренного </w:t>
      </w:r>
      <w:proofErr w:type="spellStart"/>
      <w:r>
        <w:rPr>
          <w:sz w:val="28"/>
        </w:rPr>
        <w:t>абз</w:t>
      </w:r>
      <w:proofErr w:type="spellEnd"/>
      <w:r>
        <w:rPr>
          <w:sz w:val="28"/>
        </w:rPr>
        <w:t>. 1 п. 9 ч. 3 ст. 49 Закона № 44-ФЗ, присваиваются в порядке убывания размера ценового предложения участника закупки),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- подписывают протокол подведения итогов определения поставщика (подрядчика, исполнителя) усиленными электронными подписями. Протокол формирует заказчик с использованием электронной площадки.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4.2.2. При осуществлении процедуры определения поставщика (подрядчика, исполнителя) путем проведения электронного аукциона Комиссия выполняет иные действия в соответствии с положениями Закона № 44-ФЗ.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4.3. При осуществлении процедуры определения поставщика (подрядчика, исполнителя) путем электронного запроса котировок в функции Комиссии входит следующее.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4.3.1.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установленных в извещении об осуществлении закупки, члены комиссии по осуществлению закупок: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- рассматривают заявки на участие в закупке, информацию и документы, направленные оператором электронной площадки,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1–8 части 12 статьи 48 Закона № 44-ФЗ;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 xml:space="preserve">- 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цены контракта, суммы цен единиц товара, работы, услуги (в случае, предусмотренном ч. 24 ст. 22 Закона № 44-ФЗ), предложенных участником закупки, подавшим такую заявку,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 если в нескольких заявках на участие в закупке содержатся одинаковые предложения, предусмотренные пунктом 3 или 4 части 1 статьи </w:t>
      </w:r>
      <w:r>
        <w:rPr>
          <w:sz w:val="28"/>
        </w:rPr>
        <w:lastRenderedPageBreak/>
        <w:t>43 Закона № 44-ФЗ, меньший порядковый номер присваивается заявке на участие в закупке, которая поступила ранее других таких заявок;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 xml:space="preserve">- подписывают протокол подведения итогов определения поставщика (подрядчика, исполнителя). Протокол формирует заказчик с использованием электронной площадки. 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4.3.2. При осуществлении процедуры определения поставщика (подрядчика, исполнителя) путем проведения электронного запроса котировок Комиссия выполняет иные действия в соответствии с положениями Закона № 44-ФЗ.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  <w:r>
        <w:rPr>
          <w:sz w:val="28"/>
        </w:rPr>
        <w:t>5. Порядок создания и работы Комиссии</w:t>
      </w: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5.1. Комиссия является коллегиальным органом, действующим на постоянной основе. Персональный состав Комиссии, ее председатель, заместитель председателя, секретарь и члены Комиссии утверждаются постановлением администрации и состоит преимущественно из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5.2. Число членов Комиссии должно быть не менее трех человек.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5.3. Членами комиссии не могут быть:</w:t>
      </w:r>
    </w:p>
    <w:p w:rsidR="003452A8" w:rsidRDefault="003452A8" w:rsidP="003452A8">
      <w:pPr>
        <w:pStyle w:val="s1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случае, если настоящим Федеральным законом предусмотрена документация о закупке), заявок на участие в конкурсе;</w:t>
      </w:r>
    </w:p>
    <w:p w:rsidR="003452A8" w:rsidRDefault="003452A8" w:rsidP="003452A8">
      <w:pPr>
        <w:pStyle w:val="s1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физические лица, имеющие личную заинтересованность в результатах определения поставщика (подрядчика, исполнителя), в том числе физические лица, подавшие заявки на участие в определении поставщика (подрядчика, исполнителя), либо состоящие в трудовых отношениях с организациями или физическими лицами, подавшими данные заявки, либо являющиеся управляющими организаций, подавших заявки на участие в определении поставщика (подрядчика, исполнителя). Понятие "личная заинтересованность" используется в значении, указанном в </w:t>
      </w:r>
      <w:hyperlink r:id="rId4" w:anchor="/document/12164203/entry/1002" w:history="1">
        <w:r>
          <w:rPr>
            <w:rStyle w:val="a3"/>
            <w:color w:val="000000"/>
            <w:sz w:val="28"/>
            <w:szCs w:val="28"/>
          </w:rPr>
          <w:t>Федеральном законе</w:t>
        </w:r>
      </w:hyperlink>
      <w:r>
        <w:rPr>
          <w:color w:val="000000"/>
          <w:sz w:val="28"/>
          <w:szCs w:val="28"/>
        </w:rPr>
        <w:t> от 25 декабря 2008 года N 273-ФЗ "О противодействии коррупции";</w:t>
      </w:r>
    </w:p>
    <w:p w:rsidR="003452A8" w:rsidRDefault="003452A8" w:rsidP="003452A8">
      <w:pPr>
        <w:pStyle w:val="s1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физические лица, являющиеся участниками (акционерами) организаций, подавших заявки на участие в закупке, членами их органов управления, кредиторами участников закупки;</w:t>
      </w:r>
    </w:p>
    <w:p w:rsidR="003452A8" w:rsidRDefault="003452A8" w:rsidP="003452A8">
      <w:pPr>
        <w:pStyle w:val="s1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должностные лица органов контроля, указанных в </w:t>
      </w:r>
      <w:hyperlink r:id="rId5" w:anchor="/document/70353464/entry/991" w:history="1">
        <w:r>
          <w:rPr>
            <w:rStyle w:val="a3"/>
            <w:color w:val="000000"/>
            <w:sz w:val="28"/>
            <w:szCs w:val="28"/>
          </w:rPr>
          <w:t>части 1 статьи 99</w:t>
        </w:r>
      </w:hyperlink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Федерального закона от 5 апреля 2013 г. N 44-ФЗ</w:t>
      </w:r>
      <w:r>
        <w:rPr>
          <w:color w:val="000000"/>
          <w:sz w:val="28"/>
          <w:szCs w:val="28"/>
        </w:rPr>
        <w:t>, непосредственно осуществляющие контроль в сфере закупок.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lastRenderedPageBreak/>
        <w:t xml:space="preserve"> В случае выявления в составе комиссии указанных лиц необходимо незамедлительно заменить их другими физическими лицами, которые лично не заинтересованы в результатах определения поставщиков (подрядчиков, исполнителей) и на которых не способны оказывать влияние участники закупок, а также физическими лицами, которые не являются непосредственно осуществляющими контроль в сфере закупок должностными лицами контрольных органов в сфере закупок.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5.4. Замена члена комиссии допускается изданием нормативно-правового акта администрацией.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5.5. Комиссия правомочна осуществлять свои функции, если в заседании комиссии участвует не менее чем 50 процентов общего числа ее членов. Члены комиссии могут участвовать в таком заседании с использованием систем видео-конференц-связи с соблюдением требований законодательства РФ о защите государственной тайны. Члены комиссии должны быть своевременно уведомлены председателем комиссии о месте (при необходимости), дате и времени проведения заседания комиссии. Делегирование членами комиссии своих полномочий иным лицам не допускается.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5.6. Уведомление членов Комиссии о месте, дате и времени проведения заседаний комиссии осуществляется не позднее чем за два рабочих дня до даты проведения такого заседания посредством направления приглашений, содержащих сведения о повестке дня заседания. Подготовка приглашения, представление его на подписание председателю и направление членам комиссии осуществляется секретарем комиссии.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5.7. Председатель Комиссии либо лицо, его замещающее: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– осуществляет общее руководство работой Комиссии и обеспечивает выполнение настоящего положения;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– объявляет заседание правомочным или выносит решение о его переносе из-за отсутствия необходимого количества членов;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– открывает и ведет заседания Комиссии, объявляет перерывы;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– в случае необходимости выносит на обсуждение Комиссии вопрос о привлечении к работе экспертов.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 xml:space="preserve">5.8. Секретарь Комиссии осуществляет подготовку заседаний Комиссии, включая оформление и рассылку необходимых документов, информирование членов Комиссии по всем вопросам, относящимся к их функциям. </w:t>
      </w: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</w:p>
    <w:p w:rsidR="003452A8" w:rsidRDefault="003452A8" w:rsidP="003452A8">
      <w:pPr>
        <w:tabs>
          <w:tab w:val="left" w:pos="3420"/>
        </w:tabs>
        <w:jc w:val="center"/>
        <w:rPr>
          <w:sz w:val="28"/>
        </w:rPr>
      </w:pPr>
      <w:r>
        <w:rPr>
          <w:sz w:val="28"/>
        </w:rPr>
        <w:t>6. Права, обязанности и ответственность Комиссии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6.1. Члены Комиссии вправе: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– знакомиться со всеми представленными на рассмотрение документами и сведениями, составляющими заявку на участие в закупке;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– выступать по вопросам повестки дня на заседаниях Комиссии;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– проверять правильность содержания формируемых заказчиком протоколов, в том числе правильность отражения в этих протоколах своего выступления.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6.2. Члены Комиссии обязаны: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lastRenderedPageBreak/>
        <w:t>– присутствовать на заседаниях Комиссии, за исключением случаев, вызванных уважительными причинами (временная нетрудоспособность, командировка и другие уважительные причины);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– принимать решения в пределах своей компетенции.</w:t>
      </w:r>
    </w:p>
    <w:p w:rsidR="003452A8" w:rsidRDefault="003452A8" w:rsidP="003452A8">
      <w:pPr>
        <w:tabs>
          <w:tab w:val="left" w:pos="3420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>при осуществлении закупок принимать меры по предотвращению и урегулированию конфликта интересов в соответствии с </w:t>
      </w:r>
      <w:hyperlink r:id="rId6" w:anchor="/document/12164203/entry/11" w:history="1">
        <w:r>
          <w:rPr>
            <w:rStyle w:val="a3"/>
            <w:color w:val="000000"/>
            <w:sz w:val="28"/>
            <w:szCs w:val="28"/>
            <w:shd w:val="clear" w:color="auto" w:fill="FFFFFF"/>
          </w:rPr>
          <w:t>Федеральным законом</w:t>
        </w:r>
      </w:hyperlink>
      <w:r>
        <w:rPr>
          <w:color w:val="000000"/>
          <w:sz w:val="28"/>
          <w:szCs w:val="28"/>
          <w:shd w:val="clear" w:color="auto" w:fill="FFFFFF"/>
        </w:rPr>
        <w:t> от 25 декабря 2008 года N 273-ФЗ "О противодействии коррупции", в том числе с учетом информации, предоставленной заказчику в соответствии с </w:t>
      </w:r>
      <w:hyperlink r:id="rId7" w:anchor="/document/70353464/entry/3423" w:history="1">
        <w:r>
          <w:rPr>
            <w:rStyle w:val="a3"/>
            <w:color w:val="000000"/>
            <w:sz w:val="28"/>
            <w:szCs w:val="28"/>
            <w:shd w:val="clear" w:color="auto" w:fill="FFFFFF"/>
          </w:rPr>
          <w:t>частью 23 статьи 34</w:t>
        </w:r>
      </w:hyperlink>
      <w:r>
        <w:rPr>
          <w:color w:val="000000"/>
          <w:sz w:val="28"/>
          <w:szCs w:val="28"/>
          <w:shd w:val="clear" w:color="auto" w:fill="FFFFFF"/>
        </w:rPr>
        <w:t> Федерального закона от 5 апреля 2013 г. N 44-ФЗ.</w:t>
      </w:r>
    </w:p>
    <w:p w:rsidR="003452A8" w:rsidRDefault="003452A8" w:rsidP="003452A8">
      <w:pPr>
        <w:tabs>
          <w:tab w:val="left" w:pos="34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-незамедлительно сообщить заказчику, принявшему решение о создании комиссии, о возникновении обстоятельств, предусмотренных частью 6 ст.39 Федерального закона от 5 апреля 2013 г. N 44-ФЗ. 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6.3. Решение Комиссии, принятое в нарушение требований Закона № 44-ФЗ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и настоящего положения, может быть обжаловано любым участником закупки в порядке, установленном Законом от 05.04.2013 № 44-ФЗ, и признано недействительным по решению контрольного органа в сфере закупок.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6.4. Лица, виновные в нарушении законодательства РФ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 РФ.</w:t>
      </w:r>
    </w:p>
    <w:p w:rsidR="003452A8" w:rsidRDefault="003452A8" w:rsidP="003452A8">
      <w:pPr>
        <w:tabs>
          <w:tab w:val="left" w:pos="3420"/>
        </w:tabs>
        <w:jc w:val="both"/>
        <w:rPr>
          <w:sz w:val="28"/>
        </w:rPr>
      </w:pPr>
      <w:r>
        <w:rPr>
          <w:sz w:val="28"/>
        </w:rPr>
        <w:t>6.5. Не реже чем один раз в два года изданием нормативно-правового акта администрацией  осуществляется ротация членов Комиссии. Такая ротация заключается в замене не менее 50 процентов членов Комиссии в целях недопущения работы в составе комиссии заинтересованных лиц, а также снижения и предотвращения коррупционных рисков и повышения качества осуществления закупок.</w:t>
      </w:r>
    </w:p>
    <w:p w:rsidR="009B7614" w:rsidRDefault="009B7614"/>
    <w:sectPr w:rsidR="009B7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A8"/>
    <w:rsid w:val="003452A8"/>
    <w:rsid w:val="008D4A64"/>
    <w:rsid w:val="009B7614"/>
    <w:rsid w:val="00B17F55"/>
    <w:rsid w:val="00CA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0B031-F717-46E4-8375-B73C7B7E0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52A8"/>
    <w:rPr>
      <w:color w:val="0000FF"/>
      <w:u w:val="single"/>
    </w:rPr>
  </w:style>
  <w:style w:type="paragraph" w:customStyle="1" w:styleId="s1">
    <w:name w:val="s_1"/>
    <w:basedOn w:val="a"/>
    <w:rsid w:val="003452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1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2851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administracia</cp:lastModifiedBy>
  <cp:revision>6</cp:revision>
  <dcterms:created xsi:type="dcterms:W3CDTF">2022-07-28T08:58:00Z</dcterms:created>
  <dcterms:modified xsi:type="dcterms:W3CDTF">2022-09-09T08:02:00Z</dcterms:modified>
</cp:coreProperties>
</file>